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1E" w:rsidRPr="005461A9" w:rsidRDefault="00B6551E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r w:rsidRPr="005461A9">
        <w:rPr>
          <w:color w:val="303133"/>
          <w:spacing w:val="-6"/>
          <w:sz w:val="28"/>
          <w:szCs w:val="28"/>
          <w:lang w:val="be-BY"/>
        </w:rPr>
        <w:t>Непаўторны след у гісторыі беларускага мастацтва пакінуў Мікалай Міхайлавіч Селяшчук – цікавы, яркі, шматгранны майстар з уласным, непаўторным, аўтарскім стылем. Яго работы ў жывапісе, экслібрысе, станковай і кніжнай графіцы вызначаюцца тонкасцю выканання, насычаным колерам, арыгінальнасцю кампазіцыйнага вырашэння. Яны ўзрушваюць, хвалююць, цікавяць гледачоў.</w:t>
      </w:r>
    </w:p>
    <w:p w:rsidR="00B6551E" w:rsidRPr="005461A9" w:rsidRDefault="00B6551E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r w:rsidRPr="005461A9">
        <w:rPr>
          <w:color w:val="303133"/>
          <w:spacing w:val="-6"/>
          <w:sz w:val="28"/>
          <w:szCs w:val="28"/>
          <w:lang w:val="be-BY"/>
        </w:rPr>
        <w:t xml:space="preserve">Нарадзіўся мастак у в. Велікарыта Маларыцкага раёна Брэсцкай вобласці ў сям’і рабочых. Вучыўся ў Мінскім мастацкім вучылішчы, у 1968 г. быў прызваны ў армію. Пасля заканчэння Беларускага тэатральна-мастацкага інстытута (цяпер Беларуская акадэмія мастацтваў) працаваў у выдавецтве “Вышэйшая школа”. У 1977 г.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стаў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членам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Беларускага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саюза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мастакоў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Першыя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гады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творчай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працы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былі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аддадзены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графіцы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Мастак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стварыў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вялікую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колькасць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станковых работ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кніжных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ілюстрацый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ранніх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графічных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творах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–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Успаміны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дзяцінства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(1978), “Травы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дзяцінства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(1979) –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адчуваецца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туга па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незваротна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страчанай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светлай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бесклапотнай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пары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жыцця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У 1980-я гг.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выйшлі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аформленыя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мастаком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дзіцячыя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кнігі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: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зборнік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народных казак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Бацькаў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дар” (1984),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асобнае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выданне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казкі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Прагны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багацей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кніга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вершаў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Р.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Барадуліна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Індыкала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-Кудыкала” (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абедзве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1986,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залаты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медаль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дыплом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біенале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кніжнай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ілюстрацыі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Браціславе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1989).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гэтых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работах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найбольш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яскрава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выявіліся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свабода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мастацкага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мыслення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вытанчаны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лірызм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светаўспрымання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мастака.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Кніжная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графіка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Селяшчука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насычана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дэкаратыўнымі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дэталямі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фантастычнымі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выявамі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прадметамі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побыту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адзення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Значнай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працай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гэтым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кірунку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стала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афармленне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славутай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паэмы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Я. Коласа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Сымон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-музыка” (1988–1990).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Багаццем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фантазіі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вытанчанасцю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дасканаласцю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малюнка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што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надавала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пераканаўчую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вобразнасць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выяўленні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вобразаў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літаратурных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твораў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вылучаюцца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аздобленыя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дзесятк</w:t>
      </w:r>
      <w:r w:rsidRPr="00B6551E">
        <w:rPr>
          <w:color w:val="303133"/>
          <w:spacing w:val="-6"/>
          <w:sz w:val="28"/>
          <w:szCs w:val="28"/>
          <w:lang w:val="be-BY"/>
        </w:rPr>
        <w:t>і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кніг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сярод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якіх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вылучаюцца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: </w:t>
      </w:r>
      <w:r w:rsidRPr="005461A9">
        <w:rPr>
          <w:color w:val="303133"/>
          <w:spacing w:val="-6"/>
          <w:sz w:val="28"/>
          <w:szCs w:val="28"/>
          <w:lang w:val="be-BY"/>
        </w:rPr>
        <w:t xml:space="preserve">“Як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агонь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як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вада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А.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Лойкі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(1982), “Пара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любові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жалю” Я.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Янішчыц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(1983), “Сказки белорусских писателей” (1988)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інш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Кніжная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графіка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мастака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адзначана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самымі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высокімі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дыпломамі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рэспубліканскіх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міжнародных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выстаўках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.</w:t>
      </w:r>
    </w:p>
    <w:p w:rsidR="00B6551E" w:rsidRPr="005461A9" w:rsidRDefault="00B6551E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r w:rsidRPr="005461A9">
        <w:rPr>
          <w:color w:val="303133"/>
          <w:spacing w:val="-6"/>
          <w:sz w:val="28"/>
          <w:szCs w:val="28"/>
          <w:lang w:val="be-BY"/>
        </w:rPr>
        <w:t xml:space="preserve">З 1966 г. М.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Селяшчук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пачаў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удзельнічаць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мастацкіх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выстаўках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У 1987 г.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Гродна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адбылася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яго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першая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персанальная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выстаўка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Адметнымі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рысамі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стылістыкі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яго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жывапісных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кампазіцый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з’яўляюцца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разгорнутая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апавядальная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алегорыя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ёмістая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метафара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сімволіка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Мастак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імкнуўся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да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стварэння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вобразаў-ідэй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таму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яго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работы, па словах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крытыкаў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нагадваюць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дзіўны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загадкавы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тэатр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Пазнавальнасцю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падкрэсленай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дакументальнасцю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драматызмам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характарызуюцца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карціны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Матылькі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тут не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жывуць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(1982),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Бацька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памёр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(1982–1984),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Вярнуліся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(1985)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інш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многіх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творах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адчуваюцца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спадзяванні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аўтара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яго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замілаванасць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родным краем і боль за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людзей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Вобразы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прыроды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карцінах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калі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гэта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ўзнікне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перад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табой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(1981),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Позняя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восень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(1984),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Зміраюся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з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табой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цішынёй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(1989)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адначасова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вабяць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вытанчанай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прыгажосцю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палохаюць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сваёй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крохкасцю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ірэальнасцю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форм. Для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найбольш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моцнага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эфекту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Селяшчук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выкарыстоўваў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элементы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сюррэалізму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фантасмагорыю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гратэск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Дзякуючы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гэтым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сродкам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карцінах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Пярэварацень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(1991),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Метамарфозы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(1992), “Люблю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цябе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сустракаць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(1994)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перададзены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драматычныя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калізіі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сучаснага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жыцця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</w:p>
    <w:p w:rsidR="00B6551E" w:rsidRPr="005461A9" w:rsidRDefault="00B6551E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r w:rsidRPr="005461A9">
        <w:rPr>
          <w:color w:val="303133"/>
          <w:spacing w:val="-6"/>
          <w:sz w:val="28"/>
          <w:szCs w:val="28"/>
          <w:lang w:val="be-BY"/>
        </w:rPr>
        <w:lastRenderedPageBreak/>
        <w:t xml:space="preserve">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сталай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творчасці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мастак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прыйшоў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да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традыцыйнай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тэмы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барацьбы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дабра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зла: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Калі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цвіце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язмін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Вясна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”, “Свята” (усе 1991),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Саната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мора”,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Гірлянда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маўчання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абедзве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1992), “Травы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Палесся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(1994)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інш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Тэма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здзеку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над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чалавечай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прагай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шчасця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ўвасоблена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розных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вобразах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: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гэта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фантастычная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птушка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з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драпежнай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дзюбай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змрочныя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аблокі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постаць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зласлівага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карліка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…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Узнёслымі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рамантычнымі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карцінах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Селяшчука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атрымліваліся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жаночыя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вобразы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: “Лета” (1987),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Канец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сезона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туманаў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(1985–1988),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Прынцэса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(1994),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Спякотны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вечар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з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вясёлкай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крэсле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 (1995)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інш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Нягледзячы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мноства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сяброў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якія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акружалі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мастака,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ён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амаль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заўсёды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адчуваў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сябе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адзінокім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што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не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магло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не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адбіцца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на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творах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Цыкл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сваіх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партугальскіх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работ” так і названы: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Пачуццё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адзіноты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 (1991).</w:t>
      </w:r>
    </w:p>
    <w:p w:rsidR="00B6551E" w:rsidRPr="005461A9" w:rsidRDefault="00B6551E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Мікалай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Селяшчук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неаднаразова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ўзнагароджваўся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дыпломамі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прэміямі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рэспубліканскіх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усесаюзных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замежных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конкурсаў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У 1992 г.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стаў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лаўрэатам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Дзяржаўнай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прэміі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Беларусі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за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серыю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графічных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аркушаў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“Святы” (“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Каляды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Гуканне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вясны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”,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Вербніца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”), за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цыкл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карцін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“Мая Беларусь”, за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ілюстрацыі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да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кніг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“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Сымон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-музыка” Я. Коласа і “Сказки белорусских писателей”.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апошнія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гады М.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Селяшчук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удзельнічаў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прэстыжных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выстаўках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годна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прадстаўляў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беларускае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мастацтва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У 1992 г.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біяграфічным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цэнтрам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Кембрыджс</w:t>
      </w:r>
      <w:r w:rsidRPr="00B6551E">
        <w:rPr>
          <w:color w:val="303133"/>
          <w:spacing w:val="-6"/>
          <w:sz w:val="28"/>
          <w:szCs w:val="28"/>
          <w:lang w:val="be-BY"/>
        </w:rPr>
        <w:t>кага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ўніверсітэта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быў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прызнаны</w:t>
      </w:r>
      <w:proofErr w:type="spellEnd"/>
      <w:r w:rsidRPr="00B6551E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B6551E">
        <w:rPr>
          <w:color w:val="303133"/>
          <w:spacing w:val="-6"/>
          <w:sz w:val="28"/>
          <w:szCs w:val="28"/>
          <w:lang w:val="be-BY"/>
        </w:rPr>
        <w:t>Ч</w:t>
      </w:r>
      <w:r w:rsidRPr="005461A9">
        <w:rPr>
          <w:color w:val="303133"/>
          <w:spacing w:val="-6"/>
          <w:sz w:val="28"/>
          <w:szCs w:val="28"/>
          <w:lang w:val="be-BY"/>
        </w:rPr>
        <w:t>алавекам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года ў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галіне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культуры.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Жывапісныя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графічныя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работы мастака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захоўваюцца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Дзяржаўнай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Траццякоўскай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галерэі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Маскве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Нацыянальным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мастацкім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музеі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Рэспублікі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Беларусь,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Музеі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сучаснага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выяўленчага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мастацтва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Беларусі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калекцыі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Беларускага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саюза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мастакоў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Музеі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сучаснага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рускага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мастацтва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Нью-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Джэрсі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(ЗША),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музеі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Мальбарка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(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Польшча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),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музеі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Шлесбурк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(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Германія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),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бібліятэцы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Кірылы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і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Мяфодзія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(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Балгарыя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), а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таксама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прыватных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калекцыях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Беларусі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Грэцыі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Францыі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Фінляндыі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Канады, ЗША,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Ізраіля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Літвы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Чэхіі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Славакіі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Расіі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,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Германіі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.</w:t>
      </w:r>
    </w:p>
    <w:p w:rsidR="00B6551E" w:rsidRPr="005461A9" w:rsidRDefault="00B6551E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r w:rsidRPr="005461A9">
        <w:rPr>
          <w:color w:val="303133"/>
          <w:spacing w:val="-6"/>
          <w:sz w:val="28"/>
          <w:szCs w:val="28"/>
          <w:lang w:val="be-BY"/>
        </w:rPr>
        <w:t xml:space="preserve">25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верасня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1996 г.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Мікалай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Міхайлавіч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Селяшчук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трагічна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загінуў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у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Італіі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Пахаваны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в.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Камяніца-Жыравецкая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Брэсцкага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раёна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>.</w:t>
      </w:r>
    </w:p>
    <w:p w:rsidR="00B6551E" w:rsidRPr="005461A9" w:rsidRDefault="00B6551E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Матэрыял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</w:t>
      </w:r>
      <w:proofErr w:type="spellStart"/>
      <w:r w:rsidRPr="005461A9">
        <w:rPr>
          <w:color w:val="303133"/>
          <w:spacing w:val="-6"/>
          <w:sz w:val="28"/>
          <w:szCs w:val="28"/>
          <w:lang w:val="be-BY"/>
        </w:rPr>
        <w:t>падрыхтаваны</w:t>
      </w:r>
      <w:proofErr w:type="spellEnd"/>
      <w:r w:rsidRPr="005461A9">
        <w:rPr>
          <w:color w:val="303133"/>
          <w:spacing w:val="-6"/>
          <w:sz w:val="28"/>
          <w:szCs w:val="28"/>
          <w:lang w:val="be-BY"/>
        </w:rPr>
        <w:t xml:space="preserve"> ў 2007 г.</w:t>
      </w:r>
    </w:p>
    <w:p w:rsidR="00527230" w:rsidRPr="00B6551E" w:rsidRDefault="00527230" w:rsidP="00B65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pacing w:val="-6"/>
          <w:sz w:val="28"/>
          <w:szCs w:val="28"/>
          <w:lang w:val="be-BY"/>
        </w:rPr>
      </w:pPr>
      <w:bookmarkStart w:id="0" w:name="_GoBack"/>
      <w:bookmarkEnd w:id="0"/>
    </w:p>
    <w:sectPr w:rsidR="00527230" w:rsidRPr="00B6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1E"/>
    <w:rsid w:val="00527230"/>
    <w:rsid w:val="00B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58F5-FE36-46A4-88A5-90311F4D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1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51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nlb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 Natalia I.</dc:creator>
  <cp:keywords/>
  <dc:description/>
  <cp:lastModifiedBy>Barsukova Natalia I.</cp:lastModifiedBy>
  <cp:revision>1</cp:revision>
  <dcterms:created xsi:type="dcterms:W3CDTF">2022-06-30T09:10:00Z</dcterms:created>
  <dcterms:modified xsi:type="dcterms:W3CDTF">2022-06-30T09:11:00Z</dcterms:modified>
</cp:coreProperties>
</file>